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1"/>
        <w:gridCol w:w="135"/>
      </w:tblGrid>
      <w:tr w:rsidR="008A77CF" w:rsidRPr="00C50BA7" w:rsidTr="008A77C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43C58" w:rsidRPr="00643C58" w:rsidRDefault="00643C58" w:rsidP="00C50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0B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«Уреазный тест для выявления Хеликобактер Пилори в биоптате слизистой оболочке желудка»</w:t>
            </w:r>
          </w:p>
          <w:p w:rsidR="00643C58" w:rsidRPr="00643C58" w:rsidRDefault="00643C58" w:rsidP="00643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 xml:space="preserve">Экспресс-тест Biohit – это одношаговый тест, выполняемый во время гастроскопии, для обнаружения Helicobacter pylori в биоптате. Тест основан на определении активности фермента уреазы в биоптате. Цветовая реакция, развивающаяся в геле через 1-2 или 30 минут, указывает на наличие или отсутствие уреазной активности в биоптате. </w:t>
            </w:r>
            <w:r w:rsidRPr="00C50BA7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ru-RU"/>
              </w:rPr>
              <w:t> </w:t>
            </w:r>
          </w:p>
          <w:p w:rsidR="00643C58" w:rsidRPr="00643C58" w:rsidRDefault="00643C58" w:rsidP="00643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C50BA7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ru-RU"/>
              </w:rPr>
              <w:t>ПРИНЦИП ПРОВЕДЕНИЯ ЭКСПРЕСС-ТЕСТА</w:t>
            </w: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 xml:space="preserve">  </w:t>
            </w:r>
          </w:p>
          <w:p w:rsidR="00643C58" w:rsidRPr="00643C58" w:rsidRDefault="00643C58" w:rsidP="00643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>Процедура исследования основывается на следующей реакции: (NH2)2CO + 2H2O + H+ уреаза→ 2NH4+ + HCO3</w:t>
            </w:r>
          </w:p>
          <w:p w:rsidR="00C50BA7" w:rsidRPr="00C50BA7" w:rsidRDefault="00643C58" w:rsidP="00643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>Helicobacter pylori содержит большое количество уреазы, которая разрушает мочевину до аммония (NH4+). Образование аммония регистрируется изменением цвета индикатора, присутствующего в геле.  </w:t>
            </w:r>
          </w:p>
          <w:p w:rsidR="00643C58" w:rsidRPr="00643C58" w:rsidRDefault="00643C58" w:rsidP="00643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>ПРЕИМУЩЕСТВА ИСПОЛЬЗОВАНИЯ УРЕАЗНОГО ЭКСПРЕСС-ТЕСТА:</w:t>
            </w:r>
          </w:p>
          <w:p w:rsidR="00643C58" w:rsidRPr="00643C58" w:rsidRDefault="00643C58" w:rsidP="00643C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>Простой одношаговый тест;</w:t>
            </w:r>
          </w:p>
          <w:p w:rsidR="00643C58" w:rsidRPr="00643C58" w:rsidRDefault="00643C58" w:rsidP="00643C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>Результат тестирования во время исследования;</w:t>
            </w:r>
          </w:p>
          <w:p w:rsidR="00C50BA7" w:rsidRDefault="00643C58" w:rsidP="00C50B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>Четкая цветовая индикация;</w:t>
            </w:r>
          </w:p>
          <w:p w:rsidR="00643C58" w:rsidRPr="00643C58" w:rsidRDefault="00643C58" w:rsidP="00C50B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</w:pPr>
            <w:r w:rsidRPr="00643C5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ru-RU"/>
              </w:rPr>
              <w:t>Европейское качество теста. </w:t>
            </w:r>
          </w:p>
          <w:p w:rsidR="00643C58" w:rsidRPr="00C50BA7" w:rsidRDefault="00C50BA7" w:rsidP="008A77CF">
            <w:pPr>
              <w:rPr>
                <w:rFonts w:ascii="Times New Roman" w:hAnsi="Times New Roman" w:cs="Times New Roman"/>
                <w:color w:val="6E6E6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6E6E6E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4048125</wp:posOffset>
                  </wp:positionH>
                  <wp:positionV relativeFrom="paragraph">
                    <wp:posOffset>-1372235</wp:posOffset>
                  </wp:positionV>
                  <wp:extent cx="1876425" cy="1628775"/>
                  <wp:effectExtent l="19050" t="0" r="9525" b="0"/>
                  <wp:wrapThrough wrapText="bothSides">
                    <wp:wrapPolygon edited="0">
                      <wp:start x="-219" y="0"/>
                      <wp:lineTo x="-219" y="21474"/>
                      <wp:lineTo x="21710" y="21474"/>
                      <wp:lineTo x="21710" y="0"/>
                      <wp:lineTo x="-219" y="0"/>
                    </wp:wrapPolygon>
                  </wp:wrapThrough>
                  <wp:docPr id="1" name="Picture 1" descr="overview-tests-helicobacter-py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verview-tests-helicobacter-py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8A77CF" w:rsidRPr="00C50BA7" w:rsidRDefault="008A77CF">
            <w:pPr>
              <w:rPr>
                <w:rFonts w:ascii="Times New Roman" w:hAnsi="Times New Roman" w:cs="Times New Roman"/>
                <w:color w:val="6E6E6E"/>
                <w:sz w:val="24"/>
                <w:szCs w:val="24"/>
              </w:rPr>
            </w:pPr>
            <w:r w:rsidRPr="00C50BA7">
              <w:rPr>
                <w:rFonts w:ascii="Times New Roman" w:hAnsi="Times New Roman" w:cs="Times New Roman"/>
                <w:color w:val="6E6E6E"/>
                <w:sz w:val="24"/>
                <w:szCs w:val="24"/>
              </w:rPr>
              <w:t> </w:t>
            </w:r>
          </w:p>
        </w:tc>
      </w:tr>
      <w:tr w:rsidR="008A77CF" w:rsidRPr="00C50BA7" w:rsidTr="008A77CF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A77CF" w:rsidRPr="00C50BA7" w:rsidRDefault="008A77CF">
            <w:pPr>
              <w:pStyle w:val="NormalWeb"/>
              <w:rPr>
                <w:b/>
                <w:bCs/>
                <w:color w:val="6E6E6E"/>
              </w:rPr>
            </w:pPr>
          </w:p>
        </w:tc>
      </w:tr>
      <w:tr w:rsidR="008A77CF" w:rsidRPr="00C50BA7" w:rsidTr="008A77CF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A77CF" w:rsidRPr="00C50BA7" w:rsidRDefault="008A77CF">
            <w:pPr>
              <w:pStyle w:val="NormalWeb"/>
              <w:rPr>
                <w:color w:val="6E6E6E"/>
              </w:rPr>
            </w:pPr>
          </w:p>
        </w:tc>
      </w:tr>
    </w:tbl>
    <w:p w:rsidR="00643C58" w:rsidRPr="00643C58" w:rsidRDefault="00643C58" w:rsidP="00C50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B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Экспресс - тест для определения лактазной недостаточности</w:t>
      </w:r>
    </w:p>
    <w:p w:rsidR="00643C58" w:rsidRPr="00643C58" w:rsidRDefault="00C50BA7" w:rsidP="0064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6E6E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788035</wp:posOffset>
            </wp:positionV>
            <wp:extent cx="2209800" cy="1619250"/>
            <wp:effectExtent l="19050" t="0" r="0" b="0"/>
            <wp:wrapThrough wrapText="bothSides">
              <wp:wrapPolygon edited="0">
                <wp:start x="-186" y="0"/>
                <wp:lineTo x="-186" y="21346"/>
                <wp:lineTo x="21600" y="21346"/>
                <wp:lineTo x="21600" y="0"/>
                <wp:lineTo x="-186" y="0"/>
              </wp:wrapPolygon>
            </wp:wrapThrough>
            <wp:docPr id="3" name="Picture 3" descr="overview-tests-lactose-intole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rview-tests-lactose-intoler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C58"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Экспресс - тест для определения лактазной недостаточности (гиполактазии тонкой кишки) основан на оценке активности лактазы в образце биоптата. Образец биоптата берется из слизистой оболочки верхней части тонкой кишки и анализируется немедленно. Насыщенность цвета тестовой жидкости после 20 минут информирует о наличии, либо отсутствии лактазных энзимов в образце биоптата.</w:t>
      </w:r>
    </w:p>
    <w:p w:rsidR="00643C58" w:rsidRPr="00643C58" w:rsidRDefault="00643C58" w:rsidP="0064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50BA7">
        <w:rPr>
          <w:rFonts w:ascii="Times New Roman" w:eastAsia="Times New Roman" w:hAnsi="Times New Roman" w:cs="Times New Roman"/>
          <w:b/>
          <w:bCs/>
          <w:color w:val="6E6E6E"/>
          <w:sz w:val="24"/>
          <w:szCs w:val="24"/>
          <w:lang w:eastAsia="ru-RU"/>
        </w:rPr>
        <w:t>Экспресс-тест для диагностики лактазной недостаточности состоит из:</w:t>
      </w:r>
    </w:p>
    <w:p w:rsidR="00643C58" w:rsidRPr="00643C58" w:rsidRDefault="00643C58" w:rsidP="00643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Реагентов</w:t>
      </w:r>
    </w:p>
    <w:p w:rsidR="00643C58" w:rsidRPr="00643C58" w:rsidRDefault="00643C58" w:rsidP="00643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Планшет</w:t>
      </w:r>
    </w:p>
    <w:p w:rsidR="00643C58" w:rsidRPr="00643C58" w:rsidRDefault="00643C58" w:rsidP="0064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Преимущества тестов:</w:t>
      </w:r>
    </w:p>
    <w:p w:rsidR="00643C58" w:rsidRPr="00643C58" w:rsidRDefault="00643C58" w:rsidP="0064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Биоптат обследуется немедленно</w:t>
      </w:r>
    </w:p>
    <w:p w:rsidR="00643C58" w:rsidRPr="00643C58" w:rsidRDefault="00643C58" w:rsidP="0064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Измеряет непосредственно активность лактазы</w:t>
      </w:r>
    </w:p>
    <w:p w:rsidR="00643C58" w:rsidRPr="00643C58" w:rsidRDefault="00643C58" w:rsidP="0064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Простая процедура в два этапа</w:t>
      </w:r>
    </w:p>
    <w:p w:rsidR="00643C58" w:rsidRPr="00643C58" w:rsidRDefault="00643C58" w:rsidP="0064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Все реагенты готовы к использованию</w:t>
      </w:r>
    </w:p>
    <w:p w:rsidR="00643C58" w:rsidRPr="00643C58" w:rsidRDefault="00643C58" w:rsidP="0064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Легкая визуальная интерпретация</w:t>
      </w:r>
    </w:p>
    <w:p w:rsidR="00643C58" w:rsidRPr="00643C58" w:rsidRDefault="00643C58" w:rsidP="0064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Результаты через 20 минут</w:t>
      </w:r>
    </w:p>
    <w:p w:rsidR="00643C58" w:rsidRPr="00643C58" w:rsidRDefault="00643C58" w:rsidP="0064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Возможно использовать у пациентов с сахарным диабетом</w:t>
      </w:r>
    </w:p>
    <w:p w:rsidR="00643C58" w:rsidRPr="00643C58" w:rsidRDefault="00643C58" w:rsidP="0064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643C58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Возможность дифференцировать тяжелую и легкую гиполактазию  </w:t>
      </w:r>
    </w:p>
    <w:p w:rsidR="008A77CF" w:rsidRPr="00C50BA7" w:rsidRDefault="008A77CF" w:rsidP="00C8259B">
      <w:pPr>
        <w:rPr>
          <w:rFonts w:ascii="Times New Roman" w:hAnsi="Times New Roman" w:cs="Times New Roman"/>
          <w:sz w:val="24"/>
          <w:szCs w:val="24"/>
        </w:rPr>
      </w:pPr>
    </w:p>
    <w:sectPr w:rsidR="008A77CF" w:rsidRPr="00C50BA7" w:rsidSect="00C50BA7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1D8" w:rsidRDefault="000161D8" w:rsidP="00C50BA7">
      <w:pPr>
        <w:spacing w:after="0" w:line="240" w:lineRule="auto"/>
      </w:pPr>
      <w:r>
        <w:separator/>
      </w:r>
    </w:p>
  </w:endnote>
  <w:endnote w:type="continuationSeparator" w:id="0">
    <w:p w:rsidR="000161D8" w:rsidRDefault="000161D8" w:rsidP="00C5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1D8" w:rsidRDefault="000161D8" w:rsidP="00C50BA7">
      <w:pPr>
        <w:spacing w:after="0" w:line="240" w:lineRule="auto"/>
      </w:pPr>
      <w:r>
        <w:separator/>
      </w:r>
    </w:p>
  </w:footnote>
  <w:footnote w:type="continuationSeparator" w:id="0">
    <w:p w:rsidR="000161D8" w:rsidRDefault="000161D8" w:rsidP="00C50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147D"/>
    <w:multiLevelType w:val="multilevel"/>
    <w:tmpl w:val="76C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24B4"/>
    <w:multiLevelType w:val="multilevel"/>
    <w:tmpl w:val="730A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047A5"/>
    <w:multiLevelType w:val="multilevel"/>
    <w:tmpl w:val="7684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185B"/>
    <w:rsid w:val="000161D8"/>
    <w:rsid w:val="000A185B"/>
    <w:rsid w:val="000E1834"/>
    <w:rsid w:val="001161B1"/>
    <w:rsid w:val="00334B00"/>
    <w:rsid w:val="004213C3"/>
    <w:rsid w:val="00431DC1"/>
    <w:rsid w:val="0058123B"/>
    <w:rsid w:val="00643C58"/>
    <w:rsid w:val="006F27EA"/>
    <w:rsid w:val="006F6EE7"/>
    <w:rsid w:val="00763D66"/>
    <w:rsid w:val="00826E1D"/>
    <w:rsid w:val="008A77CF"/>
    <w:rsid w:val="009C1C88"/>
    <w:rsid w:val="00A44EE0"/>
    <w:rsid w:val="00AD5729"/>
    <w:rsid w:val="00B725C2"/>
    <w:rsid w:val="00C24871"/>
    <w:rsid w:val="00C33035"/>
    <w:rsid w:val="00C50BA7"/>
    <w:rsid w:val="00C8259B"/>
    <w:rsid w:val="00DB2FCF"/>
    <w:rsid w:val="00DF649E"/>
    <w:rsid w:val="00E11678"/>
    <w:rsid w:val="00EB12FC"/>
    <w:rsid w:val="00FF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85B"/>
    <w:rPr>
      <w:strike w:val="0"/>
      <w:dstrike w:val="0"/>
      <w:color w:val="0044BB"/>
      <w:u w:val="none"/>
      <w:effect w:val="none"/>
    </w:rPr>
  </w:style>
  <w:style w:type="character" w:customStyle="1" w:styleId="translation-chunk">
    <w:name w:val="translation-chunk"/>
    <w:basedOn w:val="DefaultParagraphFont"/>
    <w:rsid w:val="000A185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18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18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18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18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2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A77CF"/>
    <w:rPr>
      <w:b/>
      <w:bCs/>
    </w:rPr>
  </w:style>
  <w:style w:type="character" w:customStyle="1" w:styleId="wmi-callto">
    <w:name w:val="wmi-callto"/>
    <w:basedOn w:val="DefaultParagraphFont"/>
    <w:rsid w:val="008A77CF"/>
  </w:style>
  <w:style w:type="paragraph" w:styleId="BalloonText">
    <w:name w:val="Balloon Text"/>
    <w:basedOn w:val="Normal"/>
    <w:link w:val="BalloonTextChar"/>
    <w:uiPriority w:val="99"/>
    <w:semiHidden/>
    <w:unhideWhenUsed/>
    <w:rsid w:val="0064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C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BA7"/>
  </w:style>
  <w:style w:type="paragraph" w:styleId="Footer">
    <w:name w:val="footer"/>
    <w:basedOn w:val="Normal"/>
    <w:link w:val="FooterChar"/>
    <w:uiPriority w:val="99"/>
    <w:semiHidden/>
    <w:unhideWhenUsed/>
    <w:rsid w:val="00C5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85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537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18" w:color="auto"/>
            <w:bottom w:val="none" w:sz="0" w:space="14" w:color="auto"/>
            <w:right w:val="none" w:sz="0" w:space="18" w:color="auto"/>
          </w:divBdr>
          <w:divsChild>
            <w:div w:id="15785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9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13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9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729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7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3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7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20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52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2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5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28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8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nekrasova71@outlook.com</dc:creator>
  <cp:lastModifiedBy>nekrasova71@outlook.com</cp:lastModifiedBy>
  <cp:revision>4</cp:revision>
  <cp:lastPrinted>2016-05-03T22:54:00Z</cp:lastPrinted>
  <dcterms:created xsi:type="dcterms:W3CDTF">2016-08-24T15:53:00Z</dcterms:created>
  <dcterms:modified xsi:type="dcterms:W3CDTF">2016-08-24T16:01:00Z</dcterms:modified>
</cp:coreProperties>
</file>